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44C" w:rsidRPr="00080C49" w:rsidRDefault="00080C49">
      <w:pPr>
        <w:pStyle w:val="NormalWeb"/>
        <w:rPr>
          <w:rFonts w:ascii="Verdana" w:hAnsi="Verdana"/>
          <w:sz w:val="22"/>
          <w:szCs w:val="22"/>
        </w:rPr>
      </w:pPr>
      <w:proofErr w:type="gramStart"/>
      <w:r w:rsidRPr="00080C49">
        <w:rPr>
          <w:rFonts w:ascii="Verdana" w:hAnsi="Verdana"/>
          <w:sz w:val="22"/>
          <w:szCs w:val="22"/>
        </w:rPr>
        <w:t>Math—Second Lesson Plan.</w:t>
      </w:r>
      <w:proofErr w:type="gramEnd"/>
      <w:r w:rsidRPr="00080C49">
        <w:rPr>
          <w:rFonts w:ascii="Verdana" w:hAnsi="Verdana"/>
          <w:sz w:val="22"/>
          <w:szCs w:val="22"/>
        </w:rPr>
        <w:t xml:space="preserve"> Reactions in the Circle of Life</w:t>
      </w:r>
    </w:p>
    <w:p w:rsidR="00FF444C" w:rsidRPr="00080C49" w:rsidRDefault="00FF444C">
      <w:pPr>
        <w:ind w:left="360"/>
        <w:rPr>
          <w:rFonts w:ascii="Verdana" w:hAnsi="Verdana"/>
          <w:color w:val="000000"/>
          <w:sz w:val="22"/>
          <w:szCs w:val="22"/>
        </w:rPr>
      </w:pPr>
    </w:p>
    <w:p w:rsidR="00FF444C" w:rsidRPr="00080C49" w:rsidRDefault="00FF444C">
      <w:pPr>
        <w:rPr>
          <w:rFonts w:ascii="Verdana" w:hAnsi="Verdana"/>
          <w:color w:val="000000"/>
          <w:sz w:val="22"/>
          <w:szCs w:val="22"/>
        </w:rPr>
      </w:pPr>
    </w:p>
    <w:p w:rsidR="00FF444C" w:rsidRPr="00080C49" w:rsidRDefault="00FF444C">
      <w:pPr>
        <w:rPr>
          <w:rFonts w:ascii="Verdana" w:hAnsi="Verdana"/>
          <w:color w:val="000000"/>
          <w:sz w:val="22"/>
          <w:szCs w:val="22"/>
        </w:rPr>
      </w:pPr>
      <w:r w:rsidRPr="00080C49">
        <w:rPr>
          <w:rFonts w:ascii="Verdana" w:hAnsi="Verdana"/>
          <w:color w:val="000000"/>
          <w:sz w:val="22"/>
          <w:szCs w:val="22"/>
        </w:rPr>
        <w:t>Instructor:</w:t>
      </w:r>
      <w:r w:rsidR="00080C49" w:rsidRPr="00080C49">
        <w:rPr>
          <w:rFonts w:ascii="Verdana" w:hAnsi="Verdana"/>
          <w:color w:val="000000"/>
          <w:sz w:val="22"/>
          <w:szCs w:val="22"/>
        </w:rPr>
        <w:t xml:space="preserve"> Lois Barrett</w:t>
      </w:r>
    </w:p>
    <w:p w:rsidR="00FF444C" w:rsidRPr="00080C49" w:rsidRDefault="00FF444C">
      <w:pPr>
        <w:rPr>
          <w:rFonts w:ascii="Verdana" w:hAnsi="Verdana"/>
          <w:color w:val="000000"/>
          <w:sz w:val="22"/>
          <w:szCs w:val="22"/>
        </w:rPr>
      </w:pPr>
    </w:p>
    <w:p w:rsidR="00FF444C" w:rsidRPr="00080C49" w:rsidRDefault="00FF444C">
      <w:pPr>
        <w:rPr>
          <w:rFonts w:ascii="Verdana" w:hAnsi="Verdana"/>
          <w:color w:val="000000"/>
          <w:sz w:val="22"/>
          <w:szCs w:val="22"/>
        </w:rPr>
      </w:pPr>
      <w:r w:rsidRPr="00080C49">
        <w:rPr>
          <w:rFonts w:ascii="Verdana" w:hAnsi="Verdana"/>
          <w:color w:val="000000"/>
          <w:sz w:val="22"/>
          <w:szCs w:val="22"/>
        </w:rPr>
        <w:t>Subject:</w:t>
      </w:r>
      <w:r w:rsidR="00080C49" w:rsidRPr="00080C49">
        <w:rPr>
          <w:rFonts w:ascii="Verdana" w:hAnsi="Verdana"/>
          <w:color w:val="000000"/>
          <w:sz w:val="22"/>
          <w:szCs w:val="22"/>
        </w:rPr>
        <w:t xml:space="preserve"> math</w:t>
      </w:r>
    </w:p>
    <w:p w:rsidR="00FF444C" w:rsidRPr="00080C49" w:rsidRDefault="00FF444C">
      <w:pPr>
        <w:rPr>
          <w:rFonts w:ascii="Verdana" w:hAnsi="Verdana"/>
          <w:color w:val="000000"/>
          <w:sz w:val="22"/>
          <w:szCs w:val="22"/>
        </w:rPr>
      </w:pPr>
    </w:p>
    <w:p w:rsidR="00FF444C" w:rsidRPr="00080C49" w:rsidRDefault="00FF444C">
      <w:pPr>
        <w:rPr>
          <w:rFonts w:ascii="Verdana" w:hAnsi="Verdana"/>
          <w:color w:val="000000"/>
          <w:sz w:val="22"/>
          <w:szCs w:val="22"/>
        </w:rPr>
      </w:pPr>
      <w:r w:rsidRPr="00080C49">
        <w:rPr>
          <w:rFonts w:ascii="Verdana" w:hAnsi="Verdana"/>
          <w:color w:val="000000"/>
          <w:sz w:val="22"/>
          <w:szCs w:val="22"/>
        </w:rPr>
        <w:t>Grade Level:</w:t>
      </w:r>
      <w:r w:rsidR="00080C49" w:rsidRPr="00080C49">
        <w:rPr>
          <w:rFonts w:ascii="Verdana" w:hAnsi="Verdana"/>
          <w:color w:val="000000"/>
          <w:sz w:val="22"/>
          <w:szCs w:val="22"/>
        </w:rPr>
        <w:t xml:space="preserve">  8</w:t>
      </w:r>
    </w:p>
    <w:p w:rsidR="00FF444C" w:rsidRDefault="00FF444C">
      <w:pPr>
        <w:rPr>
          <w:rFonts w:ascii="Verdana" w:hAnsi="Verdana"/>
          <w:b/>
        </w:rPr>
      </w:pPr>
    </w:p>
    <w:p w:rsidR="00FF444C" w:rsidRDefault="00FF444C">
      <w:pPr>
        <w:pStyle w:val="Title"/>
        <w:shd w:val="clear" w:color="auto" w:fill="auto"/>
        <w:jc w:val="left"/>
        <w:rPr>
          <w:color w:val="auto"/>
          <w:sz w:val="22"/>
        </w:rPr>
      </w:pPr>
      <w:r>
        <w:rPr>
          <w:color w:val="auto"/>
          <w:sz w:val="22"/>
        </w:rPr>
        <w:t>Overview</w:t>
      </w:r>
      <w:r w:rsidR="00080C49">
        <w:rPr>
          <w:color w:val="auto"/>
          <w:sz w:val="22"/>
        </w:rPr>
        <w:t xml:space="preserve">  </w:t>
      </w:r>
    </w:p>
    <w:p w:rsidR="00080C49" w:rsidRPr="00080C49" w:rsidRDefault="00080C49">
      <w:pPr>
        <w:pStyle w:val="Title"/>
        <w:shd w:val="clear" w:color="auto" w:fill="auto"/>
        <w:jc w:val="left"/>
        <w:rPr>
          <w:b w:val="0"/>
          <w:color w:val="auto"/>
        </w:rPr>
      </w:pPr>
      <w:r>
        <w:rPr>
          <w:b w:val="0"/>
          <w:color w:val="auto"/>
          <w:sz w:val="22"/>
        </w:rPr>
        <w:t>The second part of the Circle of Life unit deals with emotions. Students design a survey to assess moods of peers. (</w:t>
      </w:r>
      <w:proofErr w:type="gramStart"/>
      <w:r>
        <w:rPr>
          <w:b w:val="0"/>
          <w:color w:val="auto"/>
          <w:sz w:val="22"/>
        </w:rPr>
        <w:t>suggestions</w:t>
      </w:r>
      <w:proofErr w:type="gramEnd"/>
      <w:r>
        <w:rPr>
          <w:b w:val="0"/>
          <w:color w:val="auto"/>
          <w:sz w:val="22"/>
        </w:rPr>
        <w:t>:  happy, sad, angry, worried, etc) Using the data, students create circle graphs.</w:t>
      </w:r>
    </w:p>
    <w:p w:rsidR="00FF444C" w:rsidRDefault="00FF444C">
      <w:pPr>
        <w:pStyle w:val="text"/>
        <w:rPr>
          <w:sz w:val="20"/>
        </w:rPr>
      </w:pPr>
    </w:p>
    <w:p w:rsidR="00FF444C" w:rsidRDefault="00FF444C">
      <w:pPr>
        <w:pStyle w:val="text"/>
        <w:rPr>
          <w:sz w:val="20"/>
        </w:rPr>
      </w:pPr>
    </w:p>
    <w:p w:rsidR="00FF444C" w:rsidRDefault="00FF444C">
      <w:pPr>
        <w:pStyle w:val="Heading2"/>
      </w:pPr>
      <w:r>
        <w:t>Materials</w:t>
      </w:r>
    </w:p>
    <w:p w:rsidR="00FF444C" w:rsidRDefault="00080C49">
      <w:pPr>
        <w:rPr>
          <w:rFonts w:ascii="Verdana" w:hAnsi="Verdana"/>
          <w:sz w:val="22"/>
          <w:szCs w:val="22"/>
        </w:rPr>
      </w:pPr>
      <w:r>
        <w:rPr>
          <w:rFonts w:ascii="Verdana" w:hAnsi="Verdana"/>
          <w:sz w:val="22"/>
          <w:szCs w:val="22"/>
        </w:rPr>
        <w:t>Survey</w:t>
      </w:r>
    </w:p>
    <w:p w:rsidR="00080C49" w:rsidRDefault="00080C49">
      <w:pPr>
        <w:rPr>
          <w:rFonts w:ascii="Verdana" w:hAnsi="Verdana"/>
          <w:sz w:val="22"/>
          <w:szCs w:val="22"/>
        </w:rPr>
      </w:pPr>
      <w:r>
        <w:rPr>
          <w:rFonts w:ascii="Verdana" w:hAnsi="Verdana"/>
          <w:sz w:val="22"/>
          <w:szCs w:val="22"/>
        </w:rPr>
        <w:t>Compass</w:t>
      </w:r>
    </w:p>
    <w:p w:rsidR="00080C49" w:rsidRDefault="00080C49">
      <w:pPr>
        <w:rPr>
          <w:rFonts w:ascii="Verdana" w:hAnsi="Verdana"/>
          <w:sz w:val="22"/>
          <w:szCs w:val="22"/>
        </w:rPr>
      </w:pPr>
      <w:r>
        <w:rPr>
          <w:rFonts w:ascii="Verdana" w:hAnsi="Verdana"/>
          <w:sz w:val="22"/>
          <w:szCs w:val="22"/>
        </w:rPr>
        <w:t>Protractor</w:t>
      </w:r>
    </w:p>
    <w:p w:rsidR="00080C49" w:rsidRDefault="00080C49">
      <w:pPr>
        <w:rPr>
          <w:rFonts w:ascii="Verdana" w:hAnsi="Verdana"/>
          <w:sz w:val="22"/>
          <w:szCs w:val="22"/>
        </w:rPr>
      </w:pPr>
      <w:r>
        <w:rPr>
          <w:rFonts w:ascii="Verdana" w:hAnsi="Verdana"/>
          <w:sz w:val="22"/>
          <w:szCs w:val="22"/>
        </w:rPr>
        <w:t>Calculator</w:t>
      </w:r>
    </w:p>
    <w:p w:rsidR="00080C49" w:rsidRPr="00080C49" w:rsidRDefault="00080C49">
      <w:pPr>
        <w:rPr>
          <w:rFonts w:ascii="Verdana" w:hAnsi="Verdana"/>
          <w:sz w:val="22"/>
          <w:szCs w:val="22"/>
        </w:rPr>
      </w:pPr>
      <w:r>
        <w:rPr>
          <w:rFonts w:ascii="Verdana" w:hAnsi="Verdana"/>
          <w:sz w:val="22"/>
          <w:szCs w:val="22"/>
        </w:rPr>
        <w:t xml:space="preserve">Computer </w:t>
      </w:r>
      <w:r w:rsidR="001C3CBE">
        <w:rPr>
          <w:rFonts w:ascii="Verdana" w:hAnsi="Verdana"/>
          <w:sz w:val="22"/>
          <w:szCs w:val="22"/>
        </w:rPr>
        <w:t>software (E</w:t>
      </w:r>
      <w:r>
        <w:rPr>
          <w:rFonts w:ascii="Verdana" w:hAnsi="Verdana"/>
          <w:sz w:val="22"/>
          <w:szCs w:val="22"/>
        </w:rPr>
        <w:t>xcel) to create circle graph, optional</w:t>
      </w:r>
    </w:p>
    <w:p w:rsidR="00FF444C" w:rsidRDefault="00FF444C"/>
    <w:p w:rsidR="00FF444C" w:rsidRDefault="00FF444C"/>
    <w:p w:rsidR="00FF444C" w:rsidRDefault="00FF444C">
      <w:pPr>
        <w:pStyle w:val="text"/>
        <w:spacing w:before="0" w:after="0"/>
      </w:pPr>
    </w:p>
    <w:p w:rsidR="00FF444C" w:rsidRPr="00080C49" w:rsidRDefault="00FF444C">
      <w:pPr>
        <w:pStyle w:val="Heading2"/>
        <w:rPr>
          <w:szCs w:val="22"/>
        </w:rPr>
      </w:pPr>
      <w:r>
        <w:t xml:space="preserve">Planning and Diagnostics </w:t>
      </w:r>
      <w:r w:rsidRPr="00080C49">
        <w:rPr>
          <w:b w:val="0"/>
          <w:bCs w:val="0"/>
          <w:i/>
          <w:iCs/>
          <w:szCs w:val="22"/>
        </w:rPr>
        <w:t xml:space="preserve">“Which skills will be taught and which specific </w:t>
      </w:r>
      <w:r w:rsidR="0063258D" w:rsidRPr="00080C49">
        <w:rPr>
          <w:b w:val="0"/>
          <w:bCs w:val="0"/>
          <w:i/>
          <w:iCs/>
          <w:szCs w:val="22"/>
        </w:rPr>
        <w:t xml:space="preserve">SCOS </w:t>
      </w:r>
      <w:r w:rsidRPr="00080C49">
        <w:rPr>
          <w:b w:val="0"/>
          <w:bCs w:val="0"/>
          <w:i/>
          <w:iCs/>
          <w:szCs w:val="22"/>
        </w:rPr>
        <w:t>standards will be addressed?”</w:t>
      </w:r>
    </w:p>
    <w:p w:rsidR="00FF444C" w:rsidRPr="00080C49" w:rsidRDefault="00080C49">
      <w:pPr>
        <w:pStyle w:val="numberedbullet"/>
        <w:numPr>
          <w:ilvl w:val="0"/>
          <w:numId w:val="2"/>
        </w:numPr>
        <w:rPr>
          <w:sz w:val="22"/>
          <w:szCs w:val="22"/>
        </w:rPr>
      </w:pPr>
      <w:r w:rsidRPr="00080C49">
        <w:rPr>
          <w:sz w:val="22"/>
          <w:szCs w:val="22"/>
        </w:rPr>
        <w:t xml:space="preserve">Goal </w:t>
      </w:r>
      <w:r>
        <w:rPr>
          <w:sz w:val="22"/>
          <w:szCs w:val="22"/>
        </w:rPr>
        <w:t xml:space="preserve">4.01 Collect, </w:t>
      </w:r>
      <w:proofErr w:type="gramStart"/>
      <w:r>
        <w:rPr>
          <w:sz w:val="22"/>
          <w:szCs w:val="22"/>
        </w:rPr>
        <w:t>organize</w:t>
      </w:r>
      <w:proofErr w:type="gramEnd"/>
      <w:r>
        <w:rPr>
          <w:sz w:val="22"/>
          <w:szCs w:val="22"/>
        </w:rPr>
        <w:t>, analyze, and display data to solve problems.</w:t>
      </w:r>
    </w:p>
    <w:p w:rsidR="00FF444C" w:rsidRDefault="00080C49">
      <w:pPr>
        <w:pStyle w:val="numberedbullet"/>
        <w:numPr>
          <w:ilvl w:val="0"/>
          <w:numId w:val="2"/>
        </w:numPr>
        <w:rPr>
          <w:sz w:val="22"/>
          <w:szCs w:val="22"/>
        </w:rPr>
      </w:pPr>
      <w:r>
        <w:rPr>
          <w:sz w:val="22"/>
          <w:szCs w:val="22"/>
        </w:rPr>
        <w:t>Goal 4.03 Identify misuses of statistical and numerical data.</w:t>
      </w:r>
    </w:p>
    <w:p w:rsidR="00080C49" w:rsidRDefault="001C3CBE">
      <w:pPr>
        <w:pStyle w:val="numberedbullet"/>
        <w:numPr>
          <w:ilvl w:val="0"/>
          <w:numId w:val="2"/>
        </w:numPr>
        <w:rPr>
          <w:sz w:val="22"/>
          <w:szCs w:val="22"/>
        </w:rPr>
      </w:pPr>
      <w:r>
        <w:rPr>
          <w:sz w:val="22"/>
          <w:szCs w:val="22"/>
        </w:rPr>
        <w:t>Goal 1.01 Develop number sense for the real numbers.</w:t>
      </w:r>
    </w:p>
    <w:p w:rsidR="001C3CBE" w:rsidRPr="00080C49" w:rsidRDefault="001C3CBE">
      <w:pPr>
        <w:pStyle w:val="numberedbullet"/>
        <w:numPr>
          <w:ilvl w:val="0"/>
          <w:numId w:val="2"/>
        </w:numPr>
        <w:rPr>
          <w:sz w:val="22"/>
          <w:szCs w:val="22"/>
        </w:rPr>
      </w:pPr>
      <w:r>
        <w:rPr>
          <w:sz w:val="22"/>
          <w:szCs w:val="22"/>
        </w:rPr>
        <w:t>Maintain 7</w:t>
      </w:r>
      <w:r w:rsidRPr="001C3CBE">
        <w:rPr>
          <w:sz w:val="22"/>
          <w:szCs w:val="22"/>
          <w:vertAlign w:val="superscript"/>
        </w:rPr>
        <w:t>th</w:t>
      </w:r>
      <w:r>
        <w:rPr>
          <w:sz w:val="22"/>
          <w:szCs w:val="22"/>
        </w:rPr>
        <w:t xml:space="preserve"> grade concepts/skills: ratio, proportion, and percent.</w:t>
      </w:r>
    </w:p>
    <w:p w:rsidR="00FF444C" w:rsidRDefault="00FF444C">
      <w:pPr>
        <w:pStyle w:val="numberedbullet"/>
        <w:numPr>
          <w:ilvl w:val="0"/>
          <w:numId w:val="0"/>
        </w:numPr>
        <w:spacing w:after="0"/>
      </w:pPr>
    </w:p>
    <w:p w:rsidR="00FF444C" w:rsidRDefault="00FF444C">
      <w:pPr>
        <w:pStyle w:val="numberedbullet"/>
        <w:numPr>
          <w:ilvl w:val="0"/>
          <w:numId w:val="0"/>
        </w:numPr>
        <w:spacing w:after="0"/>
      </w:pPr>
    </w:p>
    <w:p w:rsidR="00FF444C" w:rsidRDefault="00FF444C">
      <w:pPr>
        <w:pStyle w:val="Heading2"/>
      </w:pPr>
      <w:r>
        <w:t>Main Lesson Activities</w:t>
      </w:r>
    </w:p>
    <w:p w:rsidR="00FF444C" w:rsidRDefault="0063258D">
      <w:pPr>
        <w:pStyle w:val="Heading3"/>
        <w:rPr>
          <w:u w:val="none"/>
        </w:rPr>
      </w:pPr>
      <w:r>
        <w:rPr>
          <w:u w:val="none"/>
        </w:rPr>
        <w:t>Hook/Engagement: Include Essential Question</w:t>
      </w:r>
    </w:p>
    <w:p w:rsidR="00676FE1" w:rsidRDefault="00676FE1" w:rsidP="00676FE1">
      <w:pPr>
        <w:rPr>
          <w:rFonts w:ascii="Verdana" w:hAnsi="Verdana"/>
          <w:sz w:val="22"/>
          <w:szCs w:val="22"/>
        </w:rPr>
      </w:pPr>
      <w:r>
        <w:rPr>
          <w:rFonts w:ascii="Verdana" w:hAnsi="Verdana"/>
          <w:sz w:val="22"/>
          <w:szCs w:val="22"/>
        </w:rPr>
        <w:t xml:space="preserve">How do you feel when you get a high test score back? How do you feel when your best friend won’t talk to you?  Students have many different reactions in the circle of life. Relate this to what other disciplines have been teaching in this unit. </w:t>
      </w:r>
    </w:p>
    <w:p w:rsidR="00676FE1" w:rsidRDefault="00676FE1" w:rsidP="00676FE1">
      <w:pPr>
        <w:rPr>
          <w:rFonts w:ascii="Verdana" w:hAnsi="Verdana"/>
          <w:sz w:val="22"/>
          <w:szCs w:val="22"/>
        </w:rPr>
      </w:pPr>
    </w:p>
    <w:p w:rsidR="00676FE1" w:rsidRDefault="00676FE1" w:rsidP="00676FE1">
      <w:pPr>
        <w:rPr>
          <w:rFonts w:ascii="Verdana" w:hAnsi="Verdana"/>
          <w:sz w:val="22"/>
          <w:szCs w:val="22"/>
        </w:rPr>
      </w:pPr>
      <w:r>
        <w:rPr>
          <w:rFonts w:ascii="Verdana" w:hAnsi="Verdana"/>
          <w:sz w:val="22"/>
          <w:szCs w:val="22"/>
        </w:rPr>
        <w:t>Today students will create a survey in which they can assess the moods of their peers.</w:t>
      </w:r>
    </w:p>
    <w:p w:rsidR="00676FE1" w:rsidRDefault="00676FE1" w:rsidP="00676FE1">
      <w:pPr>
        <w:rPr>
          <w:rFonts w:ascii="Verdana" w:hAnsi="Verdana"/>
          <w:sz w:val="22"/>
          <w:szCs w:val="22"/>
        </w:rPr>
      </w:pPr>
    </w:p>
    <w:p w:rsidR="00676FE1" w:rsidRDefault="00676FE1" w:rsidP="00676FE1">
      <w:pPr>
        <w:rPr>
          <w:rFonts w:ascii="Verdana" w:hAnsi="Verdana"/>
          <w:sz w:val="22"/>
          <w:szCs w:val="22"/>
        </w:rPr>
      </w:pPr>
      <w:r>
        <w:rPr>
          <w:rFonts w:ascii="Verdana" w:hAnsi="Verdana"/>
          <w:sz w:val="22"/>
          <w:szCs w:val="22"/>
        </w:rPr>
        <w:t xml:space="preserve">Question: What </w:t>
      </w:r>
      <w:r w:rsidR="00657C82">
        <w:rPr>
          <w:rFonts w:ascii="Verdana" w:hAnsi="Verdana"/>
          <w:sz w:val="22"/>
          <w:szCs w:val="22"/>
        </w:rPr>
        <w:t>is the</w:t>
      </w:r>
      <w:r>
        <w:rPr>
          <w:rFonts w:ascii="Verdana" w:hAnsi="Verdana"/>
          <w:sz w:val="22"/>
          <w:szCs w:val="22"/>
        </w:rPr>
        <w:t xml:space="preserve"> mood of 8</w:t>
      </w:r>
      <w:r w:rsidRPr="00676FE1">
        <w:rPr>
          <w:rFonts w:ascii="Verdana" w:hAnsi="Verdana"/>
          <w:sz w:val="22"/>
          <w:szCs w:val="22"/>
          <w:vertAlign w:val="superscript"/>
        </w:rPr>
        <w:t>th</w:t>
      </w:r>
      <w:r>
        <w:rPr>
          <w:rFonts w:ascii="Verdana" w:hAnsi="Verdana"/>
          <w:sz w:val="22"/>
          <w:szCs w:val="22"/>
        </w:rPr>
        <w:t xml:space="preserve"> grade students?</w:t>
      </w:r>
    </w:p>
    <w:p w:rsidR="00676FE1" w:rsidRDefault="00676FE1" w:rsidP="00676FE1">
      <w:pPr>
        <w:rPr>
          <w:rFonts w:ascii="Verdana" w:hAnsi="Verdana"/>
          <w:sz w:val="22"/>
          <w:szCs w:val="22"/>
        </w:rPr>
      </w:pPr>
    </w:p>
    <w:p w:rsidR="00676FE1" w:rsidRPr="00676FE1" w:rsidRDefault="00676FE1" w:rsidP="00676FE1">
      <w:pPr>
        <w:rPr>
          <w:rFonts w:ascii="Verdana" w:hAnsi="Verdana"/>
          <w:sz w:val="22"/>
          <w:szCs w:val="22"/>
        </w:rPr>
      </w:pPr>
      <w:r>
        <w:rPr>
          <w:rFonts w:ascii="Verdana" w:hAnsi="Verdana"/>
          <w:sz w:val="22"/>
          <w:szCs w:val="22"/>
        </w:rPr>
        <w:t xml:space="preserve">With the data from the survey, students will create a circle graph. </w:t>
      </w:r>
    </w:p>
    <w:p w:rsidR="00FF444C" w:rsidRDefault="00FF444C">
      <w:pPr>
        <w:pStyle w:val="text"/>
        <w:rPr>
          <w:sz w:val="20"/>
        </w:rPr>
      </w:pPr>
    </w:p>
    <w:p w:rsidR="00FF444C" w:rsidRDefault="00FF444C">
      <w:pPr>
        <w:pStyle w:val="text"/>
        <w:rPr>
          <w:sz w:val="20"/>
        </w:rPr>
      </w:pPr>
    </w:p>
    <w:p w:rsidR="00FF444C" w:rsidRDefault="00FF444C">
      <w:pPr>
        <w:pStyle w:val="text"/>
        <w:rPr>
          <w:sz w:val="20"/>
        </w:rPr>
      </w:pPr>
    </w:p>
    <w:p w:rsidR="00FF444C" w:rsidRDefault="00FF444C">
      <w:pPr>
        <w:pStyle w:val="text"/>
        <w:spacing w:after="0"/>
        <w:rPr>
          <w:b/>
          <w:bCs/>
          <w:sz w:val="20"/>
        </w:rPr>
      </w:pPr>
      <w:r>
        <w:rPr>
          <w:b/>
          <w:bCs/>
          <w:sz w:val="20"/>
        </w:rPr>
        <w:t>Vocabulary</w:t>
      </w:r>
    </w:p>
    <w:p w:rsidR="00676FE1" w:rsidRDefault="00676FE1">
      <w:pPr>
        <w:pStyle w:val="text"/>
        <w:spacing w:after="0"/>
        <w:rPr>
          <w:sz w:val="22"/>
          <w:szCs w:val="22"/>
        </w:rPr>
      </w:pPr>
      <w:r>
        <w:rPr>
          <w:sz w:val="22"/>
          <w:szCs w:val="22"/>
        </w:rPr>
        <w:t>Biased and unbiased samples</w:t>
      </w:r>
    </w:p>
    <w:p w:rsidR="00676FE1" w:rsidRDefault="00676FE1">
      <w:pPr>
        <w:pStyle w:val="text"/>
        <w:spacing w:after="0"/>
        <w:rPr>
          <w:sz w:val="22"/>
          <w:szCs w:val="22"/>
        </w:rPr>
      </w:pPr>
      <w:r>
        <w:rPr>
          <w:sz w:val="22"/>
          <w:szCs w:val="22"/>
        </w:rPr>
        <w:t>Random survey</w:t>
      </w:r>
    </w:p>
    <w:p w:rsidR="00657C82" w:rsidRDefault="00657C82">
      <w:pPr>
        <w:pStyle w:val="text"/>
        <w:spacing w:after="0"/>
        <w:rPr>
          <w:sz w:val="22"/>
          <w:szCs w:val="22"/>
        </w:rPr>
      </w:pPr>
      <w:r>
        <w:rPr>
          <w:sz w:val="22"/>
          <w:szCs w:val="22"/>
        </w:rPr>
        <w:t>Ratio</w:t>
      </w:r>
    </w:p>
    <w:p w:rsidR="00657C82" w:rsidRDefault="00657C82">
      <w:pPr>
        <w:pStyle w:val="text"/>
        <w:spacing w:after="0"/>
        <w:rPr>
          <w:sz w:val="22"/>
          <w:szCs w:val="22"/>
        </w:rPr>
      </w:pPr>
      <w:r>
        <w:rPr>
          <w:sz w:val="22"/>
          <w:szCs w:val="22"/>
        </w:rPr>
        <w:t>Percent proportion</w:t>
      </w:r>
    </w:p>
    <w:p w:rsidR="00657C82" w:rsidRDefault="00657C82">
      <w:pPr>
        <w:pStyle w:val="text"/>
        <w:spacing w:after="0"/>
        <w:rPr>
          <w:sz w:val="22"/>
          <w:szCs w:val="22"/>
        </w:rPr>
      </w:pPr>
      <w:r>
        <w:rPr>
          <w:sz w:val="22"/>
          <w:szCs w:val="22"/>
        </w:rPr>
        <w:t>Circle graph</w:t>
      </w:r>
    </w:p>
    <w:p w:rsidR="00657C82" w:rsidRDefault="00657C82">
      <w:pPr>
        <w:pStyle w:val="text"/>
        <w:spacing w:after="0"/>
        <w:rPr>
          <w:sz w:val="22"/>
          <w:szCs w:val="22"/>
        </w:rPr>
      </w:pPr>
      <w:r>
        <w:rPr>
          <w:sz w:val="22"/>
          <w:szCs w:val="22"/>
        </w:rPr>
        <w:t>Central angle</w:t>
      </w:r>
    </w:p>
    <w:p w:rsidR="00FF444C" w:rsidRDefault="00FF444C">
      <w:pPr>
        <w:pStyle w:val="text"/>
        <w:spacing w:after="0"/>
      </w:pPr>
    </w:p>
    <w:p w:rsidR="00FF444C" w:rsidRDefault="00FF444C">
      <w:pPr>
        <w:pStyle w:val="text"/>
        <w:spacing w:after="0"/>
      </w:pPr>
    </w:p>
    <w:p w:rsidR="00FF444C" w:rsidRDefault="00FF444C">
      <w:pPr>
        <w:pStyle w:val="text"/>
        <w:spacing w:after="0"/>
      </w:pPr>
    </w:p>
    <w:p w:rsidR="00FF444C" w:rsidRDefault="00FF444C">
      <w:pPr>
        <w:pStyle w:val="Heading3"/>
        <w:rPr>
          <w:b w:val="0"/>
          <w:bCs w:val="0"/>
          <w:i/>
          <w:iCs/>
          <w:u w:val="none"/>
        </w:rPr>
      </w:pPr>
      <w:r>
        <w:rPr>
          <w:u w:val="none"/>
        </w:rPr>
        <w:t xml:space="preserve">Measurable Objectives </w:t>
      </w:r>
      <w:r>
        <w:rPr>
          <w:b w:val="0"/>
          <w:bCs w:val="0"/>
          <w:i/>
          <w:iCs/>
          <w:u w:val="none"/>
        </w:rPr>
        <w:t>“Here’s what I’d like you to learn…”</w:t>
      </w:r>
    </w:p>
    <w:p w:rsidR="000E4876" w:rsidRDefault="000E4876" w:rsidP="000E4876"/>
    <w:p w:rsidR="000E4876" w:rsidRDefault="00BC4A03" w:rsidP="00BC4A03">
      <w:pPr>
        <w:numPr>
          <w:ilvl w:val="0"/>
          <w:numId w:val="3"/>
        </w:numPr>
        <w:rPr>
          <w:rFonts w:ascii="Verdana" w:hAnsi="Verdana"/>
          <w:sz w:val="22"/>
          <w:szCs w:val="22"/>
        </w:rPr>
      </w:pPr>
      <w:r>
        <w:rPr>
          <w:rFonts w:ascii="Verdana" w:hAnsi="Verdana"/>
          <w:sz w:val="22"/>
          <w:szCs w:val="22"/>
        </w:rPr>
        <w:t>What percent of 8</w:t>
      </w:r>
      <w:r w:rsidRPr="00BC4A03">
        <w:rPr>
          <w:rFonts w:ascii="Verdana" w:hAnsi="Verdana"/>
          <w:sz w:val="22"/>
          <w:szCs w:val="22"/>
          <w:vertAlign w:val="superscript"/>
        </w:rPr>
        <w:t>th</w:t>
      </w:r>
      <w:r>
        <w:rPr>
          <w:rFonts w:ascii="Verdana" w:hAnsi="Verdana"/>
          <w:sz w:val="22"/>
          <w:szCs w:val="22"/>
        </w:rPr>
        <w:t xml:space="preserve"> grade students have a specific </w:t>
      </w:r>
      <w:proofErr w:type="gramStart"/>
      <w:r>
        <w:rPr>
          <w:rFonts w:ascii="Verdana" w:hAnsi="Verdana"/>
          <w:sz w:val="22"/>
          <w:szCs w:val="22"/>
        </w:rPr>
        <w:t>reaction(</w:t>
      </w:r>
      <w:proofErr w:type="gramEnd"/>
      <w:r>
        <w:rPr>
          <w:rFonts w:ascii="Verdana" w:hAnsi="Verdana"/>
          <w:sz w:val="22"/>
          <w:szCs w:val="22"/>
        </w:rPr>
        <w:t>mood) to the circle of life?</w:t>
      </w:r>
    </w:p>
    <w:p w:rsidR="00BC4A03" w:rsidRDefault="00BC4A03" w:rsidP="00BC4A03">
      <w:pPr>
        <w:numPr>
          <w:ilvl w:val="0"/>
          <w:numId w:val="3"/>
        </w:numPr>
        <w:rPr>
          <w:rFonts w:ascii="Verdana" w:hAnsi="Verdana"/>
          <w:sz w:val="22"/>
          <w:szCs w:val="22"/>
        </w:rPr>
      </w:pPr>
      <w:r>
        <w:rPr>
          <w:rFonts w:ascii="Verdana" w:hAnsi="Verdana"/>
          <w:sz w:val="22"/>
          <w:szCs w:val="22"/>
        </w:rPr>
        <w:t>Determine the best way to conduct a random survey.</w:t>
      </w:r>
    </w:p>
    <w:p w:rsidR="00BC4A03" w:rsidRDefault="00BC4A03" w:rsidP="00BC4A03">
      <w:pPr>
        <w:numPr>
          <w:ilvl w:val="0"/>
          <w:numId w:val="3"/>
        </w:numPr>
        <w:rPr>
          <w:rFonts w:ascii="Verdana" w:hAnsi="Verdana"/>
          <w:sz w:val="22"/>
          <w:szCs w:val="22"/>
        </w:rPr>
      </w:pPr>
      <w:r>
        <w:rPr>
          <w:rFonts w:ascii="Verdana" w:hAnsi="Verdana"/>
          <w:sz w:val="22"/>
          <w:szCs w:val="22"/>
        </w:rPr>
        <w:t>Change ratios to percent.</w:t>
      </w:r>
    </w:p>
    <w:p w:rsidR="00BC4A03" w:rsidRDefault="00BC4A03" w:rsidP="00BC4A03">
      <w:pPr>
        <w:numPr>
          <w:ilvl w:val="0"/>
          <w:numId w:val="3"/>
        </w:numPr>
        <w:rPr>
          <w:rFonts w:ascii="Verdana" w:hAnsi="Verdana"/>
          <w:sz w:val="22"/>
          <w:szCs w:val="22"/>
        </w:rPr>
      </w:pPr>
      <w:r>
        <w:rPr>
          <w:rFonts w:ascii="Verdana" w:hAnsi="Verdana"/>
          <w:sz w:val="22"/>
          <w:szCs w:val="22"/>
        </w:rPr>
        <w:t>Determine the central angle measurements.</w:t>
      </w:r>
    </w:p>
    <w:p w:rsidR="00FF444C" w:rsidRDefault="00BC4A03" w:rsidP="00BC4A03">
      <w:pPr>
        <w:numPr>
          <w:ilvl w:val="0"/>
          <w:numId w:val="3"/>
        </w:numPr>
      </w:pPr>
      <w:r w:rsidRPr="00BC4A03">
        <w:rPr>
          <w:rFonts w:ascii="Verdana" w:hAnsi="Verdana"/>
          <w:sz w:val="22"/>
          <w:szCs w:val="22"/>
        </w:rPr>
        <w:t>Draw angles to create a circle graph.</w:t>
      </w:r>
    </w:p>
    <w:p w:rsidR="00FF444C" w:rsidRDefault="00FF444C">
      <w:pPr>
        <w:pStyle w:val="text"/>
      </w:pPr>
    </w:p>
    <w:p w:rsidR="00FF444C" w:rsidRDefault="00FF444C">
      <w:pPr>
        <w:pStyle w:val="text"/>
      </w:pPr>
    </w:p>
    <w:p w:rsidR="00FF444C" w:rsidRDefault="00FF444C">
      <w:pPr>
        <w:pStyle w:val="Heading3"/>
        <w:rPr>
          <w:b w:val="0"/>
          <w:bCs w:val="0"/>
          <w:i/>
          <w:iCs/>
          <w:u w:val="none"/>
        </w:rPr>
      </w:pPr>
      <w:r>
        <w:rPr>
          <w:u w:val="none"/>
        </w:rPr>
        <w:t xml:space="preserve">Focused Instruction </w:t>
      </w:r>
      <w:r>
        <w:rPr>
          <w:b w:val="0"/>
          <w:bCs w:val="0"/>
          <w:i/>
          <w:iCs/>
          <w:u w:val="none"/>
        </w:rPr>
        <w:t>“Let me show you something.”</w:t>
      </w:r>
    </w:p>
    <w:p w:rsidR="00BC4A03" w:rsidRDefault="00BC4A03" w:rsidP="00BC4A03">
      <w:pPr>
        <w:rPr>
          <w:rFonts w:ascii="Verdana" w:hAnsi="Verdana"/>
          <w:sz w:val="22"/>
          <w:szCs w:val="22"/>
        </w:rPr>
      </w:pPr>
      <w:r>
        <w:rPr>
          <w:rFonts w:ascii="Verdana" w:hAnsi="Verdana"/>
          <w:sz w:val="22"/>
          <w:szCs w:val="22"/>
        </w:rPr>
        <w:t>Discuss possible moods students may have (angry, happy, sad, worried, etc) and narrow list to no more than 6 to include in a survey.</w:t>
      </w:r>
    </w:p>
    <w:p w:rsidR="00BC4A03" w:rsidRDefault="00BC4A03" w:rsidP="00BC4A03">
      <w:pPr>
        <w:rPr>
          <w:rFonts w:ascii="Verdana" w:hAnsi="Verdana"/>
          <w:sz w:val="22"/>
          <w:szCs w:val="22"/>
        </w:rPr>
      </w:pPr>
      <w:r>
        <w:rPr>
          <w:rFonts w:ascii="Verdana" w:hAnsi="Verdana"/>
          <w:sz w:val="22"/>
          <w:szCs w:val="22"/>
        </w:rPr>
        <w:t>Then discuss how to conduct the survey so that it is a random survey of the 8</w:t>
      </w:r>
      <w:r w:rsidRPr="000E4876">
        <w:rPr>
          <w:rFonts w:ascii="Verdana" w:hAnsi="Verdana"/>
          <w:sz w:val="22"/>
          <w:szCs w:val="22"/>
          <w:vertAlign w:val="superscript"/>
        </w:rPr>
        <w:t>th</w:t>
      </w:r>
      <w:r>
        <w:rPr>
          <w:rFonts w:ascii="Verdana" w:hAnsi="Verdana"/>
          <w:sz w:val="22"/>
          <w:szCs w:val="22"/>
        </w:rPr>
        <w:t xml:space="preserve"> grade students.</w:t>
      </w:r>
    </w:p>
    <w:p w:rsidR="00BC4A03" w:rsidRDefault="00BC4A03" w:rsidP="00BC4A03">
      <w:pPr>
        <w:rPr>
          <w:rFonts w:ascii="Verdana" w:hAnsi="Verdana"/>
          <w:sz w:val="22"/>
          <w:szCs w:val="22"/>
        </w:rPr>
      </w:pPr>
      <w:r>
        <w:rPr>
          <w:rFonts w:ascii="Verdana" w:hAnsi="Verdana"/>
          <w:sz w:val="22"/>
          <w:szCs w:val="22"/>
        </w:rPr>
        <w:t>Create a circle graph:</w:t>
      </w:r>
    </w:p>
    <w:p w:rsidR="00BC4A03" w:rsidRDefault="00BC4A03" w:rsidP="00BC4A03">
      <w:pPr>
        <w:rPr>
          <w:rFonts w:ascii="Verdana" w:hAnsi="Verdana"/>
          <w:sz w:val="22"/>
          <w:szCs w:val="22"/>
        </w:rPr>
      </w:pPr>
      <w:proofErr w:type="gramStart"/>
      <w:r>
        <w:rPr>
          <w:rFonts w:ascii="Verdana" w:hAnsi="Verdana"/>
          <w:sz w:val="22"/>
          <w:szCs w:val="22"/>
        </w:rPr>
        <w:t>1.Write</w:t>
      </w:r>
      <w:proofErr w:type="gramEnd"/>
      <w:r>
        <w:rPr>
          <w:rFonts w:ascii="Verdana" w:hAnsi="Verdana"/>
          <w:sz w:val="22"/>
          <w:szCs w:val="22"/>
        </w:rPr>
        <w:t xml:space="preserve"> ratios of number of responses of a mood to total responses.</w:t>
      </w:r>
    </w:p>
    <w:p w:rsidR="00BC4A03" w:rsidRDefault="00BC4A03" w:rsidP="00BC4A03">
      <w:pPr>
        <w:rPr>
          <w:rFonts w:ascii="Verdana" w:hAnsi="Verdana"/>
          <w:sz w:val="22"/>
          <w:szCs w:val="22"/>
        </w:rPr>
      </w:pPr>
      <w:proofErr w:type="gramStart"/>
      <w:r>
        <w:rPr>
          <w:rFonts w:ascii="Verdana" w:hAnsi="Verdana"/>
          <w:sz w:val="22"/>
          <w:szCs w:val="22"/>
        </w:rPr>
        <w:t>2.Change</w:t>
      </w:r>
      <w:proofErr w:type="gramEnd"/>
      <w:r>
        <w:rPr>
          <w:rFonts w:ascii="Verdana" w:hAnsi="Verdana"/>
          <w:sz w:val="22"/>
          <w:szCs w:val="22"/>
        </w:rPr>
        <w:t xml:space="preserve"> ratio to a decimal and then to a percent.</w:t>
      </w:r>
    </w:p>
    <w:p w:rsidR="00BC4A03" w:rsidRDefault="00BC4A03" w:rsidP="00BC4A03">
      <w:pPr>
        <w:rPr>
          <w:rFonts w:ascii="Verdana" w:hAnsi="Verdana"/>
          <w:sz w:val="22"/>
          <w:szCs w:val="22"/>
        </w:rPr>
      </w:pPr>
      <w:r>
        <w:rPr>
          <w:rFonts w:ascii="Verdana" w:hAnsi="Verdana"/>
          <w:sz w:val="22"/>
          <w:szCs w:val="22"/>
        </w:rPr>
        <w:t>3. Multiply decimal by 360 degrees (number of degrees in a whole circle)</w:t>
      </w:r>
    </w:p>
    <w:p w:rsidR="00BC4A03" w:rsidRDefault="00BC4A03" w:rsidP="00BC4A03">
      <w:pPr>
        <w:rPr>
          <w:rFonts w:ascii="Verdana" w:hAnsi="Verdana"/>
          <w:sz w:val="22"/>
          <w:szCs w:val="22"/>
        </w:rPr>
      </w:pPr>
      <w:r>
        <w:rPr>
          <w:rFonts w:ascii="Verdana" w:hAnsi="Verdana"/>
          <w:sz w:val="22"/>
          <w:szCs w:val="22"/>
        </w:rPr>
        <w:t>4. Repeat steps 1 to 3 for each mood included in the survey and for which responses were given. Degrees must add up to 360 so students may need to round some.</w:t>
      </w:r>
    </w:p>
    <w:p w:rsidR="00BC4A03" w:rsidRDefault="00BC4A03" w:rsidP="00BC4A03">
      <w:pPr>
        <w:rPr>
          <w:rFonts w:ascii="Verdana" w:hAnsi="Verdana"/>
          <w:sz w:val="22"/>
          <w:szCs w:val="22"/>
        </w:rPr>
      </w:pPr>
      <w:r>
        <w:rPr>
          <w:rFonts w:ascii="Verdana" w:hAnsi="Verdana"/>
          <w:sz w:val="22"/>
          <w:szCs w:val="22"/>
        </w:rPr>
        <w:t>4. Using a compass, draw a circle marking the center of the circle.</w:t>
      </w:r>
    </w:p>
    <w:p w:rsidR="00BC4A03" w:rsidRDefault="00BC4A03" w:rsidP="00BC4A03">
      <w:pPr>
        <w:rPr>
          <w:rFonts w:ascii="Verdana" w:hAnsi="Verdana"/>
          <w:sz w:val="22"/>
          <w:szCs w:val="22"/>
        </w:rPr>
      </w:pPr>
      <w:r>
        <w:rPr>
          <w:rFonts w:ascii="Verdana" w:hAnsi="Verdana"/>
          <w:sz w:val="22"/>
          <w:szCs w:val="22"/>
        </w:rPr>
        <w:t>5. Draw a radius of circle and from that, draw a central angle of same degrees as in step 3 above.</w:t>
      </w:r>
    </w:p>
    <w:p w:rsidR="00BC4A03" w:rsidRDefault="00BC4A03" w:rsidP="00BC4A03">
      <w:pPr>
        <w:rPr>
          <w:rFonts w:ascii="Verdana" w:hAnsi="Verdana"/>
          <w:sz w:val="22"/>
          <w:szCs w:val="22"/>
        </w:rPr>
      </w:pPr>
      <w:r>
        <w:rPr>
          <w:rFonts w:ascii="Verdana" w:hAnsi="Verdana"/>
          <w:sz w:val="22"/>
          <w:szCs w:val="22"/>
        </w:rPr>
        <w:t>6. Label that angle with the corresponding percent and mood. Could label with percent and color-code section and label mood in a key to the graph.</w:t>
      </w:r>
    </w:p>
    <w:p w:rsidR="00BC4A03" w:rsidRDefault="00BC4A03" w:rsidP="00BC4A03">
      <w:pPr>
        <w:rPr>
          <w:rFonts w:ascii="Verdana" w:hAnsi="Verdana"/>
          <w:sz w:val="22"/>
          <w:szCs w:val="22"/>
        </w:rPr>
      </w:pPr>
      <w:r>
        <w:rPr>
          <w:rFonts w:ascii="Verdana" w:hAnsi="Verdana"/>
          <w:sz w:val="22"/>
          <w:szCs w:val="22"/>
        </w:rPr>
        <w:t xml:space="preserve">7. Repeat steps </w:t>
      </w:r>
      <w:r w:rsidR="000E0589">
        <w:rPr>
          <w:rFonts w:ascii="Verdana" w:hAnsi="Verdana"/>
          <w:sz w:val="22"/>
          <w:szCs w:val="22"/>
        </w:rPr>
        <w:t>4, 5, and 6 for each mood included in the survey.</w:t>
      </w:r>
    </w:p>
    <w:p w:rsidR="000E0589" w:rsidRDefault="000E0589" w:rsidP="00BC4A03">
      <w:pPr>
        <w:rPr>
          <w:rFonts w:ascii="Verdana" w:hAnsi="Verdana"/>
          <w:sz w:val="22"/>
          <w:szCs w:val="22"/>
        </w:rPr>
      </w:pPr>
      <w:r>
        <w:rPr>
          <w:rFonts w:ascii="Verdana" w:hAnsi="Verdana"/>
          <w:sz w:val="22"/>
          <w:szCs w:val="22"/>
        </w:rPr>
        <w:t>8. Give the circle graph an appropriate title.</w:t>
      </w:r>
    </w:p>
    <w:p w:rsidR="00FF444C" w:rsidRDefault="00FF444C">
      <w:pPr>
        <w:pStyle w:val="numberedbullet"/>
        <w:numPr>
          <w:ilvl w:val="0"/>
          <w:numId w:val="0"/>
        </w:numPr>
      </w:pPr>
    </w:p>
    <w:p w:rsidR="00FF444C" w:rsidRDefault="00FF444C">
      <w:pPr>
        <w:pStyle w:val="numberedbullet"/>
        <w:numPr>
          <w:ilvl w:val="0"/>
          <w:numId w:val="0"/>
        </w:numPr>
      </w:pPr>
    </w:p>
    <w:p w:rsidR="00FF444C" w:rsidRDefault="00FF444C">
      <w:pPr>
        <w:pStyle w:val="numberedbullet"/>
        <w:numPr>
          <w:ilvl w:val="0"/>
          <w:numId w:val="0"/>
        </w:numPr>
      </w:pPr>
    </w:p>
    <w:p w:rsidR="00FF444C" w:rsidRDefault="00FF444C">
      <w:pPr>
        <w:pStyle w:val="numberedbullet"/>
        <w:numPr>
          <w:ilvl w:val="0"/>
          <w:numId w:val="0"/>
        </w:numPr>
        <w:spacing w:after="0"/>
        <w:rPr>
          <w:b/>
          <w:bCs/>
          <w:sz w:val="20"/>
        </w:rPr>
      </w:pPr>
      <w:r>
        <w:rPr>
          <w:b/>
          <w:bCs/>
          <w:sz w:val="20"/>
        </w:rPr>
        <w:br w:type="page"/>
      </w:r>
      <w:r>
        <w:rPr>
          <w:b/>
          <w:bCs/>
          <w:sz w:val="20"/>
        </w:rPr>
        <w:lastRenderedPageBreak/>
        <w:t>Practice in Authentic, Challenging Contexts</w:t>
      </w:r>
    </w:p>
    <w:p w:rsidR="00FF444C" w:rsidRDefault="00FF444C">
      <w:pPr>
        <w:pStyle w:val="Heading3"/>
        <w:ind w:left="720"/>
        <w:rPr>
          <w:u w:val="none"/>
        </w:rPr>
      </w:pPr>
      <w:r>
        <w:rPr>
          <w:u w:val="none"/>
        </w:rPr>
        <w:t xml:space="preserve">Guided Practice </w:t>
      </w:r>
      <w:r>
        <w:rPr>
          <w:b w:val="0"/>
          <w:bCs w:val="0"/>
          <w:u w:val="none"/>
        </w:rPr>
        <w:t>“</w:t>
      </w:r>
      <w:r>
        <w:rPr>
          <w:b w:val="0"/>
          <w:bCs w:val="0"/>
          <w:i/>
          <w:iCs/>
          <w:u w:val="none"/>
        </w:rPr>
        <w:t>Let’s do it together</w:t>
      </w:r>
      <w:r>
        <w:rPr>
          <w:b w:val="0"/>
          <w:bCs w:val="0"/>
          <w:u w:val="none"/>
        </w:rPr>
        <w:t>.”</w:t>
      </w:r>
    </w:p>
    <w:p w:rsidR="00FF444C" w:rsidRPr="00C601D2" w:rsidRDefault="00C601D2">
      <w:pPr>
        <w:pStyle w:val="text"/>
        <w:ind w:left="720"/>
        <w:rPr>
          <w:sz w:val="22"/>
          <w:szCs w:val="22"/>
        </w:rPr>
      </w:pPr>
      <w:r>
        <w:rPr>
          <w:sz w:val="22"/>
          <w:szCs w:val="22"/>
        </w:rPr>
        <w:t xml:space="preserve">Practice changing ratios to decimals and percents in other context. </w:t>
      </w:r>
    </w:p>
    <w:p w:rsidR="00FF444C" w:rsidRDefault="00FF444C">
      <w:pPr>
        <w:pStyle w:val="Heading3"/>
        <w:ind w:left="720"/>
        <w:rPr>
          <w:u w:val="none"/>
        </w:rPr>
      </w:pPr>
    </w:p>
    <w:p w:rsidR="00FF444C" w:rsidRDefault="00FF444C"/>
    <w:p w:rsidR="00FF444C" w:rsidRDefault="00FF444C">
      <w:pPr>
        <w:pStyle w:val="Heading3"/>
        <w:ind w:left="720"/>
        <w:rPr>
          <w:b w:val="0"/>
          <w:bCs w:val="0"/>
          <w:u w:val="none"/>
        </w:rPr>
      </w:pPr>
      <w:r>
        <w:rPr>
          <w:u w:val="none"/>
        </w:rPr>
        <w:t xml:space="preserve">Independent Practice </w:t>
      </w:r>
      <w:r>
        <w:rPr>
          <w:b w:val="0"/>
          <w:bCs w:val="0"/>
          <w:u w:val="none"/>
        </w:rPr>
        <w:t>“</w:t>
      </w:r>
      <w:r>
        <w:rPr>
          <w:b w:val="0"/>
          <w:bCs w:val="0"/>
          <w:i/>
          <w:iCs/>
          <w:u w:val="none"/>
        </w:rPr>
        <w:t>Now you try</w:t>
      </w:r>
      <w:r>
        <w:rPr>
          <w:b w:val="0"/>
          <w:bCs w:val="0"/>
          <w:u w:val="none"/>
        </w:rPr>
        <w:t>.”</w:t>
      </w:r>
    </w:p>
    <w:p w:rsidR="00C601D2" w:rsidRDefault="00C601D2" w:rsidP="00C601D2">
      <w:pPr>
        <w:ind w:left="720"/>
        <w:rPr>
          <w:rFonts w:ascii="Verdana" w:hAnsi="Verdana"/>
          <w:bCs/>
          <w:sz w:val="22"/>
          <w:szCs w:val="22"/>
        </w:rPr>
      </w:pPr>
      <w:r>
        <w:rPr>
          <w:rFonts w:ascii="Verdana" w:hAnsi="Verdana"/>
          <w:bCs/>
          <w:sz w:val="22"/>
          <w:szCs w:val="22"/>
        </w:rPr>
        <w:t>Using data from survey, students create a chart with the ratios, decimal, and percent for each mood.</w:t>
      </w:r>
    </w:p>
    <w:p w:rsidR="00C601D2" w:rsidRPr="00C601D2" w:rsidRDefault="00C601D2" w:rsidP="00C601D2">
      <w:pPr>
        <w:ind w:left="720"/>
        <w:rPr>
          <w:sz w:val="22"/>
          <w:szCs w:val="22"/>
        </w:rPr>
      </w:pPr>
      <w:r>
        <w:rPr>
          <w:rFonts w:ascii="Verdana" w:hAnsi="Verdana"/>
          <w:bCs/>
          <w:sz w:val="22"/>
          <w:szCs w:val="22"/>
        </w:rPr>
        <w:t>Then student creates circle graph.</w:t>
      </w:r>
    </w:p>
    <w:p w:rsidR="00FF444C" w:rsidRDefault="00FF444C">
      <w:pPr>
        <w:pStyle w:val="text"/>
        <w:ind w:left="720"/>
      </w:pPr>
    </w:p>
    <w:p w:rsidR="00FF444C" w:rsidRDefault="00FF444C">
      <w:pPr>
        <w:pStyle w:val="text"/>
        <w:ind w:left="720"/>
      </w:pPr>
    </w:p>
    <w:p w:rsidR="00FF444C" w:rsidRDefault="00FF444C">
      <w:pPr>
        <w:pStyle w:val="text"/>
        <w:ind w:left="720"/>
      </w:pPr>
    </w:p>
    <w:p w:rsidR="00FF444C" w:rsidRDefault="00FF444C">
      <w:pPr>
        <w:pStyle w:val="text"/>
        <w:ind w:left="720"/>
      </w:pPr>
    </w:p>
    <w:p w:rsidR="00FF444C" w:rsidRDefault="00FF444C">
      <w:pPr>
        <w:pStyle w:val="Heading3"/>
        <w:rPr>
          <w:b w:val="0"/>
          <w:bCs w:val="0"/>
          <w:u w:val="none"/>
        </w:rPr>
      </w:pPr>
      <w:r>
        <w:rPr>
          <w:u w:val="none"/>
        </w:rPr>
        <w:t xml:space="preserve">Assessment </w:t>
      </w:r>
      <w:r>
        <w:rPr>
          <w:b w:val="0"/>
          <w:bCs w:val="0"/>
          <w:u w:val="none"/>
        </w:rPr>
        <w:t>“</w:t>
      </w:r>
      <w:r>
        <w:rPr>
          <w:b w:val="0"/>
          <w:bCs w:val="0"/>
          <w:i/>
          <w:iCs/>
          <w:u w:val="none"/>
        </w:rPr>
        <w:t>Let’s talk about what you’ve done</w:t>
      </w:r>
      <w:r>
        <w:rPr>
          <w:b w:val="0"/>
          <w:bCs w:val="0"/>
          <w:u w:val="none"/>
        </w:rPr>
        <w:t>.”</w:t>
      </w:r>
    </w:p>
    <w:p w:rsidR="003E7DB8" w:rsidRDefault="003E7DB8" w:rsidP="003E7DB8"/>
    <w:p w:rsidR="003E7DB8" w:rsidRDefault="003E7DB8" w:rsidP="003E7DB8">
      <w:pPr>
        <w:rPr>
          <w:rFonts w:ascii="Verdana" w:hAnsi="Verdana"/>
          <w:sz w:val="22"/>
          <w:szCs w:val="22"/>
        </w:rPr>
      </w:pPr>
      <w:r>
        <w:rPr>
          <w:rFonts w:ascii="Verdana" w:hAnsi="Verdana"/>
          <w:sz w:val="22"/>
          <w:szCs w:val="22"/>
        </w:rPr>
        <w:t xml:space="preserve">Verify accuracy of conversions from ratios to decimals and to percents. </w:t>
      </w:r>
    </w:p>
    <w:p w:rsidR="003E7DB8" w:rsidRPr="003E7DB8" w:rsidRDefault="003E7DB8" w:rsidP="003E7DB8">
      <w:pPr>
        <w:rPr>
          <w:rFonts w:ascii="Verdana" w:hAnsi="Verdana"/>
          <w:sz w:val="22"/>
          <w:szCs w:val="22"/>
        </w:rPr>
      </w:pPr>
      <w:r>
        <w:rPr>
          <w:rFonts w:ascii="Verdana" w:hAnsi="Verdana"/>
          <w:sz w:val="22"/>
          <w:szCs w:val="22"/>
        </w:rPr>
        <w:t>Check accuracy of central angles and labels.</w:t>
      </w:r>
    </w:p>
    <w:p w:rsidR="00FF444C" w:rsidRDefault="00FF444C">
      <w:pPr>
        <w:pStyle w:val="text"/>
      </w:pPr>
    </w:p>
    <w:p w:rsidR="00FF444C" w:rsidRDefault="00FF444C">
      <w:pPr>
        <w:pStyle w:val="text"/>
      </w:pPr>
    </w:p>
    <w:p w:rsidR="00FF444C" w:rsidRDefault="00FF444C">
      <w:pPr>
        <w:pStyle w:val="text"/>
        <w:rPr>
          <w:sz w:val="22"/>
        </w:rPr>
      </w:pPr>
    </w:p>
    <w:p w:rsidR="00FF444C" w:rsidRDefault="00FF444C">
      <w:pPr>
        <w:pStyle w:val="Heading2"/>
        <w:rPr>
          <w:sz w:val="20"/>
        </w:rPr>
      </w:pPr>
      <w:r>
        <w:t>Reflection and Planning</w:t>
      </w:r>
    </w:p>
    <w:p w:rsidR="00FF444C" w:rsidRDefault="00FF444C">
      <w:pPr>
        <w:pStyle w:val="text"/>
      </w:pPr>
    </w:p>
    <w:p w:rsidR="00FF444C" w:rsidRDefault="00FF444C">
      <w:pPr>
        <w:pStyle w:val="text"/>
      </w:pPr>
    </w:p>
    <w:p w:rsidR="00FF444C" w:rsidRDefault="00FF444C">
      <w:pPr>
        <w:pStyle w:val="text"/>
      </w:pPr>
    </w:p>
    <w:p w:rsidR="00FF444C" w:rsidRDefault="00FF444C">
      <w:pPr>
        <w:pStyle w:val="text"/>
        <w:rPr>
          <w:b/>
          <w:bCs/>
          <w:sz w:val="22"/>
        </w:rPr>
      </w:pPr>
      <w:r>
        <w:rPr>
          <w:b/>
          <w:bCs/>
          <w:sz w:val="22"/>
        </w:rPr>
        <w:t>Resources</w:t>
      </w:r>
    </w:p>
    <w:p w:rsidR="00F336FE" w:rsidRPr="00F336FE" w:rsidRDefault="00F336FE">
      <w:pPr>
        <w:pStyle w:val="text"/>
        <w:rPr>
          <w:bCs/>
          <w:sz w:val="22"/>
        </w:rPr>
      </w:pPr>
      <w:r>
        <w:rPr>
          <w:bCs/>
          <w:sz w:val="22"/>
        </w:rPr>
        <w:t>Excel spreadsheet. After survey is completed, have students take data to computer lab and use Excel to create a spreadsheet of moods.</w:t>
      </w:r>
    </w:p>
    <w:p w:rsidR="00FF444C" w:rsidRDefault="00FF444C">
      <w:pPr>
        <w:pStyle w:val="text"/>
      </w:pPr>
    </w:p>
    <w:p w:rsidR="00FF444C" w:rsidRDefault="00FF444C"/>
    <w:sectPr w:rsidR="00FF444C" w:rsidSect="00910CC6">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053FD"/>
    <w:multiLevelType w:val="singleLevel"/>
    <w:tmpl w:val="1E6ECCE8"/>
    <w:lvl w:ilvl="0">
      <w:start w:val="1"/>
      <w:numFmt w:val="decimal"/>
      <w:pStyle w:val="numberedbullet"/>
      <w:lvlText w:val="%1."/>
      <w:legacy w:legacy="1" w:legacySpace="0" w:legacyIndent="360"/>
      <w:lvlJc w:val="left"/>
      <w:pPr>
        <w:ind w:left="360" w:hanging="360"/>
      </w:pPr>
    </w:lvl>
  </w:abstractNum>
  <w:abstractNum w:abstractNumId="1">
    <w:nsid w:val="4B3D1BC7"/>
    <w:multiLevelType w:val="hybridMultilevel"/>
    <w:tmpl w:val="6F6CE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258D"/>
    <w:rsid w:val="00080C49"/>
    <w:rsid w:val="000E0589"/>
    <w:rsid w:val="000E4876"/>
    <w:rsid w:val="001C3CBE"/>
    <w:rsid w:val="003E7DB8"/>
    <w:rsid w:val="0063258D"/>
    <w:rsid w:val="00657C82"/>
    <w:rsid w:val="00676FE1"/>
    <w:rsid w:val="00796A23"/>
    <w:rsid w:val="00910CC6"/>
    <w:rsid w:val="00BC4A03"/>
    <w:rsid w:val="00C601D2"/>
    <w:rsid w:val="00C81FEA"/>
    <w:rsid w:val="00DD5E7E"/>
    <w:rsid w:val="00F336FE"/>
    <w:rsid w:val="00FF444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CC6"/>
  </w:style>
  <w:style w:type="paragraph" w:styleId="Heading2">
    <w:name w:val="heading 2"/>
    <w:aliases w:val="section heading,sec heading"/>
    <w:basedOn w:val="Normal"/>
    <w:next w:val="Normal"/>
    <w:qFormat/>
    <w:rsid w:val="00910CC6"/>
    <w:pPr>
      <w:keepNext/>
      <w:outlineLvl w:val="1"/>
    </w:pPr>
    <w:rPr>
      <w:rFonts w:ascii="Verdana" w:hAnsi="Verdana"/>
      <w:b/>
      <w:bCs/>
      <w:sz w:val="22"/>
      <w:szCs w:val="24"/>
    </w:rPr>
  </w:style>
  <w:style w:type="paragraph" w:styleId="Heading3">
    <w:name w:val="heading 3"/>
    <w:aliases w:val="minor heading"/>
    <w:basedOn w:val="Normal"/>
    <w:next w:val="Normal"/>
    <w:qFormat/>
    <w:rsid w:val="00910CC6"/>
    <w:pPr>
      <w:keepNext/>
      <w:outlineLvl w:val="2"/>
    </w:pPr>
    <w:rPr>
      <w:rFonts w:ascii="Verdana" w:hAnsi="Verdana"/>
      <w:b/>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910CC6"/>
    <w:pPr>
      <w:spacing w:before="100" w:beforeAutospacing="1" w:after="100" w:afterAutospacing="1"/>
    </w:pPr>
    <w:rPr>
      <w:rFonts w:ascii="Arial Unicode MS" w:eastAsia="Arial Unicode MS" w:hAnsi="Arial Unicode MS" w:cs="Arial Unicode MS"/>
      <w:sz w:val="24"/>
      <w:szCs w:val="24"/>
    </w:rPr>
  </w:style>
  <w:style w:type="paragraph" w:customStyle="1" w:styleId="text">
    <w:name w:val="text"/>
    <w:aliases w:val="regular paragraph"/>
    <w:basedOn w:val="Normal"/>
    <w:rsid w:val="00910CC6"/>
    <w:pPr>
      <w:spacing w:before="40" w:after="40" w:line="180" w:lineRule="atLeast"/>
    </w:pPr>
    <w:rPr>
      <w:rFonts w:ascii="Verdana" w:hAnsi="Verdana"/>
      <w:sz w:val="16"/>
    </w:rPr>
  </w:style>
  <w:style w:type="paragraph" w:styleId="Title">
    <w:name w:val="Title"/>
    <w:basedOn w:val="Normal"/>
    <w:qFormat/>
    <w:rsid w:val="00910CC6"/>
    <w:pPr>
      <w:shd w:val="clear" w:color="auto" w:fill="999999"/>
      <w:jc w:val="center"/>
    </w:pPr>
    <w:rPr>
      <w:rFonts w:ascii="Verdana" w:hAnsi="Verdana"/>
      <w:b/>
      <w:bCs/>
      <w:color w:val="FFFFFF"/>
      <w:sz w:val="28"/>
    </w:rPr>
  </w:style>
  <w:style w:type="paragraph" w:customStyle="1" w:styleId="numberedbullet">
    <w:name w:val="numbered bullet"/>
    <w:basedOn w:val="Normal"/>
    <w:rsid w:val="00910CC6"/>
    <w:pPr>
      <w:numPr>
        <w:numId w:val="1"/>
      </w:numPr>
      <w:spacing w:after="160"/>
    </w:pPr>
    <w:rPr>
      <w:rFonts w:ascii="Verdana" w:hAnsi="Verdana"/>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53FC2-34E8-4BE6-8DDC-7AAD7C5C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Creating Your Lesson Plan </vt:lpstr>
    </vt:vector>
  </TitlesOfParts>
  <Company>Unknown Organization</Company>
  <LinksUpToDate>false</LinksUpToDate>
  <CharactersWithSpaces>3506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Your Lesson Plan </dc:title>
  <dc:subject/>
  <dc:creator>Kevin M Nessman</dc:creator>
  <cp:keywords/>
  <dc:description/>
  <cp:lastModifiedBy> </cp:lastModifiedBy>
  <cp:revision>8</cp:revision>
  <dcterms:created xsi:type="dcterms:W3CDTF">2009-01-14T02:49:00Z</dcterms:created>
  <dcterms:modified xsi:type="dcterms:W3CDTF">2009-01-14T03:25:00Z</dcterms:modified>
</cp:coreProperties>
</file>